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4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仿宋" w:hint="eastAsia"/>
          <w:bCs/>
          <w:sz w:val="36"/>
          <w:szCs w:val="36"/>
          <w:lang w:bidi="ar-SA"/>
        </w:rPr>
      </w:pPr>
      <w:r>
        <w:rPr>
          <w:rFonts w:ascii="方正小标宋简体" w:eastAsia="方正小标宋简体" w:cs="仿宋" w:hint="eastAsia"/>
          <w:bCs/>
          <w:sz w:val="36"/>
          <w:szCs w:val="36"/>
          <w:lang w:bidi="ar-SA"/>
        </w:rPr>
        <w:t>丽水市城投公司</w:t>
      </w:r>
      <w:r>
        <w:rPr>
          <w:rFonts w:ascii="方正小标宋简体" w:eastAsia="方正小标宋简体" w:cs="仿宋" w:hint="eastAsia"/>
          <w:bCs/>
          <w:sz w:val="36"/>
          <w:szCs w:val="36"/>
          <w:lang w:val="en-US" w:eastAsia="zh-CN" w:bidi="ar-SA"/>
        </w:rPr>
        <w:t>公开招聘工作人员</w:t>
      </w:r>
      <w:r>
        <w:rPr>
          <w:rFonts w:ascii="方正小标宋简体" w:eastAsia="方正小标宋简体" w:cs="仿宋" w:hint="eastAsia"/>
          <w:bCs/>
          <w:sz w:val="36"/>
          <w:szCs w:val="36"/>
          <w:lang w:bidi="ar-SA"/>
        </w:rPr>
        <w:t>比选方案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center"/>
        <w:textAlignment w:val="auto"/>
        <w:rPr>
          <w:rFonts w:ascii="方正大标宋简体" w:eastAsia="方正大标宋简体" w:hint="eastAsia"/>
          <w:b w:val="0"/>
          <w:color w:val="auto"/>
        </w:rPr>
      </w:pPr>
    </w:p>
    <w:tbl>
      <w:tblPr>
        <w:jc w:val="center"/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931"/>
        <w:gridCol w:w="4156"/>
        <w:gridCol w:w="1213"/>
        <w:gridCol w:w="1317"/>
      </w:tblGrid>
      <w:tr>
        <w:trPr>
          <w:trHeight w:val="76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 w:hint="eastAsia"/>
                <w:color w:val="auto"/>
                <w:sz w:val="24"/>
                <w:lang w:bidi="ar-SA"/>
              </w:rPr>
            </w:pPr>
            <w:r>
              <w:rPr>
                <w:rFonts w:ascii="宋体" w:cs="仿宋_GB2312" w:hint="eastAsia"/>
                <w:color w:val="auto"/>
                <w:kern w:val="0"/>
                <w:sz w:val="24"/>
                <w:lang w:bidi="ar-SA"/>
              </w:rPr>
              <w:t>序号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 w:hint="eastAsia"/>
                <w:color w:val="auto"/>
                <w:sz w:val="24"/>
                <w:lang w:bidi="ar-SA"/>
              </w:rPr>
            </w:pPr>
            <w:r>
              <w:rPr>
                <w:rFonts w:ascii="宋体" w:cs="仿宋_GB2312" w:hint="eastAsia"/>
                <w:color w:val="auto"/>
                <w:kern w:val="0"/>
                <w:sz w:val="24"/>
                <w:lang w:bidi="ar-SA"/>
              </w:rPr>
              <w:t>项   目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 w:hint="eastAsia"/>
                <w:color w:val="auto"/>
                <w:sz w:val="24"/>
                <w:lang w:bidi="ar-SA"/>
              </w:rPr>
            </w:pPr>
            <w:r>
              <w:rPr>
                <w:rFonts w:ascii="宋体" w:cs="仿宋_GB2312" w:hint="eastAsia"/>
                <w:color w:val="auto"/>
                <w:kern w:val="0"/>
                <w:sz w:val="24"/>
                <w:lang w:bidi="ar-SA"/>
              </w:rPr>
              <w:t>分值（分）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 w:hint="eastAsia"/>
                <w:color w:val="auto"/>
                <w:sz w:val="24"/>
                <w:lang w:bidi="ar-SA"/>
              </w:rPr>
            </w:pPr>
            <w:r>
              <w:rPr>
                <w:rFonts w:ascii="宋体" w:cs="仿宋_GB2312" w:hint="eastAsia"/>
                <w:color w:val="auto"/>
                <w:sz w:val="24"/>
                <w:lang w:bidi="ar-SA"/>
              </w:rPr>
              <w:t>备  注</w:t>
            </w:r>
          </w:p>
        </w:tc>
      </w:tr>
      <w:tr>
        <w:trPr>
          <w:trHeight w:val="1035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 w:hint="eastAsia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ascii="宋体" w:cs="仿宋_GB2312" w:hint="eastAsia"/>
                <w:color w:val="auto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 w:hint="eastAsia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ascii="宋体" w:cs="仿宋_GB2312" w:hint="eastAsia"/>
                <w:color w:val="auto"/>
                <w:kern w:val="0"/>
                <w:sz w:val="24"/>
                <w:lang w:val="en-US" w:eastAsia="zh-CN" w:bidi="ar-SA"/>
              </w:rPr>
              <w:t>学历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cs="仿宋_GB2312" w:hint="eastAsia"/>
                <w:color w:val="auto"/>
                <w:kern w:val="0"/>
                <w:sz w:val="24"/>
                <w:lang w:eastAsia="zh-CN" w:bidi="ar-SA"/>
              </w:rPr>
            </w:pPr>
            <w:r>
              <w:rPr>
                <w:rFonts w:ascii="宋体" w:cs="仿宋_GB2312" w:hint="eastAsia"/>
                <w:color w:val="auto"/>
                <w:sz w:val="24"/>
                <w:lang w:val="en-US" w:eastAsia="zh-CN" w:bidi="ar-SA"/>
              </w:rPr>
              <w:t>1.</w:t>
            </w:r>
            <w:r>
              <w:rPr>
                <w:rFonts w:ascii="宋体" w:cs="仿宋_GB2312" w:hint="eastAsia"/>
                <w:sz w:val="24"/>
                <w:lang w:bidi="ar-SA"/>
              </w:rPr>
              <w:t>全日制硕士研究生及以上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 w:hint="eastAsia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ascii="宋体" w:cs="仿宋_GB2312" w:hint="eastAsia"/>
                <w:color w:val="auto"/>
                <w:kern w:val="0"/>
                <w:sz w:val="24"/>
                <w:lang w:val="en-US" w:eastAsia="zh-CN" w:bidi="ar-SA"/>
              </w:rPr>
              <w:t>5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 w:hint="eastAsia"/>
                <w:color w:val="auto"/>
                <w:sz w:val="24"/>
                <w:lang w:val="en-US" w:eastAsia="zh-CN" w:bidi="ar-SA"/>
              </w:rPr>
            </w:pPr>
            <w:r>
              <w:rPr>
                <w:rFonts w:ascii="宋体" w:cs="仿宋_GB2312" w:hint="eastAsia"/>
                <w:color w:val="auto"/>
                <w:sz w:val="24"/>
                <w:lang w:val="en-US" w:eastAsia="zh-CN" w:bidi="ar-SA"/>
              </w:rPr>
              <w:t>取最高分值</w:t>
            </w:r>
          </w:p>
        </w:tc>
      </w:tr>
      <w:tr>
        <w:trPr>
          <w:trHeight w:val="995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cs="仿宋_GB2312" w:hint="eastAsia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ascii="宋体" w:cs="仿宋_GB2312" w:hint="eastAsia"/>
                <w:color w:val="auto"/>
                <w:kern w:val="0"/>
                <w:sz w:val="24"/>
                <w:lang w:val="en-US" w:eastAsia="zh-CN" w:bidi="ar-SA"/>
              </w:rPr>
              <w:t>2.原“</w:t>
            </w:r>
            <w:r>
              <w:rPr>
                <w:rFonts w:ascii="宋体" w:cs="仿宋_GB2312" w:hint="eastAsia"/>
                <w:color w:val="auto"/>
                <w:sz w:val="24"/>
                <w:lang w:val="en-US" w:eastAsia="zh-CN" w:bidi="ar-SA"/>
              </w:rPr>
              <w:t>985</w:t>
            </w:r>
            <w:r>
              <w:rPr>
                <w:rFonts w:ascii="宋体" w:cs="仿宋_GB2312" w:hint="eastAsia"/>
                <w:color w:val="auto"/>
                <w:kern w:val="0"/>
                <w:sz w:val="24"/>
                <w:lang w:val="en-US" w:eastAsia="zh-CN" w:bidi="ar-SA"/>
              </w:rPr>
              <w:t>”</w:t>
            </w:r>
            <w:r>
              <w:rPr>
                <w:rFonts w:ascii="宋体" w:cs="仿宋_GB2312" w:hint="eastAsia"/>
                <w:color w:val="auto"/>
                <w:sz w:val="24"/>
                <w:lang w:val="en-US" w:eastAsia="zh-CN" w:bidi="ar-SA"/>
              </w:rPr>
              <w:t>“211”或“一流大学”全日制本科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 w:hint="eastAsia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ascii="宋体" w:cs="仿宋_GB2312" w:hint="eastAsia"/>
                <w:color w:val="auto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/>
        </w:tc>
      </w:tr>
      <w:tr>
        <w:trPr>
          <w:trHeight w:val="938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cs="仿宋_GB2312" w:hint="eastAsia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ascii="宋体" w:cs="仿宋_GB2312" w:hint="eastAsia"/>
                <w:color w:val="auto"/>
                <w:kern w:val="0"/>
                <w:sz w:val="24"/>
                <w:lang w:val="en-US" w:eastAsia="zh-CN" w:bidi="ar-SA"/>
              </w:rPr>
              <w:t>3.全日制本科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 w:hint="eastAsia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ascii="宋体" w:cs="仿宋_GB2312" w:hint="eastAsia"/>
                <w:color w:val="auto"/>
                <w:kern w:val="0"/>
                <w:sz w:val="24"/>
                <w:lang w:val="en-US" w:eastAsia="zh-CN" w:bidi="ar-SA"/>
              </w:rPr>
              <w:t>3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/>
        </w:tc>
      </w:tr>
      <w:tr>
        <w:trPr>
          <w:trHeight w:val="150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 w:hint="eastAsia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ascii="宋体" w:cs="仿宋_GB2312" w:hint="eastAsia"/>
                <w:color w:val="auto"/>
                <w:kern w:val="0"/>
                <w:sz w:val="24"/>
                <w:lang w:val="en-US" w:eastAsia="zh-CN" w:bidi="ar-SA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 w:hint="eastAsia"/>
                <w:color w:val="auto"/>
                <w:kern w:val="0"/>
                <w:sz w:val="24"/>
                <w:lang w:eastAsia="zh-CN" w:bidi="ar-SA"/>
              </w:rPr>
            </w:pPr>
            <w:r>
              <w:rPr>
                <w:rFonts w:ascii="宋体" w:cs="仿宋_GB2312" w:hint="eastAsia"/>
                <w:color w:val="auto"/>
                <w:kern w:val="0"/>
                <w:sz w:val="24"/>
                <w:lang w:eastAsia="zh-CN" w:bidi="ar-SA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cs="仿宋_GB2312" w:hint="eastAsia"/>
                <w:color w:val="auto"/>
                <w:kern w:val="0"/>
                <w:sz w:val="24"/>
                <w:lang w:eastAsia="zh-CN" w:bidi="ar-SA"/>
              </w:rPr>
            </w:pPr>
            <w:r>
              <w:rPr>
                <w:rFonts w:ascii="宋体" w:cs="仿宋_GB2312" w:hint="eastAsia"/>
                <w:color w:val="auto"/>
                <w:kern w:val="0"/>
                <w:sz w:val="24"/>
                <w:lang w:eastAsia="zh-CN" w:bidi="ar-SA"/>
              </w:rPr>
              <w:t>经历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cs="仿宋_GB2312" w:hint="eastAsia"/>
                <w:color w:val="auto"/>
                <w:sz w:val="24"/>
                <w:lang w:eastAsia="zh-CN" w:bidi="ar-SA"/>
              </w:rPr>
            </w:pPr>
            <w:r>
              <w:rPr>
                <w:rFonts w:ascii="宋体" w:cs="仿宋_GB2312" w:hint="eastAsia"/>
                <w:color w:val="auto"/>
                <w:kern w:val="0"/>
                <w:sz w:val="24"/>
                <w:lang w:val="en-US" w:eastAsia="zh-CN" w:bidi="ar-SA"/>
              </w:rPr>
              <w:t>具有与岗位匹配</w:t>
            </w:r>
            <w:r>
              <w:rPr>
                <w:rFonts w:ascii="宋体" w:cs="仿宋_GB2312" w:hint="eastAsia"/>
                <w:kern w:val="0"/>
                <w:sz w:val="24"/>
                <w:lang w:bidi="ar-SA"/>
              </w:rPr>
              <w:t>的工作经历（得分标准为1年（含）-2年得1分；2年（含）-3年得2分，依此类推；5年及以上得5分）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 w:hint="eastAsia"/>
                <w:color w:val="auto"/>
                <w:sz w:val="24"/>
                <w:lang w:val="en-US" w:eastAsia="zh-CN" w:bidi="ar-SA"/>
              </w:rPr>
            </w:pPr>
            <w:r>
              <w:rPr>
                <w:rFonts w:ascii="宋体" w:cs="仿宋_GB2312" w:hint="eastAsia"/>
                <w:color w:val="auto"/>
                <w:sz w:val="24"/>
                <w:lang w:val="en-US" w:eastAsia="zh-CN" w:bidi="ar-SA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 w:hint="eastAsia"/>
                <w:color w:val="auto"/>
                <w:sz w:val="24"/>
                <w:lang w:bidi="ar-SA"/>
              </w:rPr>
            </w:pPr>
          </w:p>
        </w:tc>
      </w:tr>
      <w:tr>
        <w:trPr>
          <w:trHeight w:val="1259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 w:hint="eastAsia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ascii="宋体" w:cs="仿宋_GB2312" w:hint="eastAsia"/>
                <w:color w:val="auto"/>
                <w:kern w:val="0"/>
                <w:sz w:val="24"/>
                <w:lang w:val="en-US" w:eastAsia="zh-CN" w:bidi="ar-SA"/>
              </w:rPr>
              <w:t>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 w:hint="eastAsia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ascii="宋体" w:cs="仿宋_GB2312" w:hint="eastAsia"/>
                <w:color w:val="auto"/>
                <w:kern w:val="0"/>
                <w:sz w:val="24"/>
                <w:lang w:val="en-US" w:eastAsia="zh-CN" w:bidi="ar-SA"/>
              </w:rPr>
              <w:t>证书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cs="仿宋_GB2312" w:hint="eastAsia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ascii="宋体" w:cs="仿宋_GB2312" w:hint="eastAsia"/>
                <w:color w:val="auto"/>
                <w:kern w:val="0"/>
                <w:sz w:val="24"/>
                <w:lang w:val="en-US" w:eastAsia="zh-CN" w:bidi="ar-SA"/>
              </w:rPr>
              <w:t>1.具有符合免笔</w:t>
            </w:r>
            <w:r>
              <w:rPr>
                <w:rFonts w:ascii="宋体" w:cs="仿宋_GB2312" w:hint="eastAsia"/>
                <w:kern w:val="0"/>
                <w:sz w:val="24"/>
                <w:lang w:bidi="ar-SA"/>
              </w:rPr>
              <w:t>试条件的相关专业正高级职称、一级注册建筑师、一级注册结构工程师、注册公用设备工程师（暖通空调）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 w:hint="eastAsia"/>
                <w:color w:val="auto"/>
                <w:sz w:val="24"/>
                <w:lang w:val="en-US" w:eastAsia="zh-CN" w:bidi="ar-SA"/>
              </w:rPr>
            </w:pPr>
            <w:r>
              <w:rPr>
                <w:rFonts w:ascii="宋体" w:cs="仿宋_GB2312" w:hint="eastAsia"/>
                <w:color w:val="auto"/>
                <w:sz w:val="24"/>
                <w:lang w:val="en-US" w:eastAsia="zh-CN" w:bidi="ar-SA"/>
              </w:rPr>
              <w:t>6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 w:hint="eastAsia"/>
                <w:color w:val="auto"/>
                <w:sz w:val="24"/>
                <w:lang w:bidi="ar-SA"/>
              </w:rPr>
            </w:pPr>
            <w:r>
              <w:rPr>
                <w:rFonts w:ascii="宋体" w:cs="仿宋_GB2312" w:hint="eastAsia"/>
                <w:color w:val="auto"/>
                <w:sz w:val="24"/>
                <w:lang w:val="en-US" w:eastAsia="zh-CN" w:bidi="ar-SA"/>
              </w:rPr>
              <w:t>取最高分值</w:t>
            </w:r>
          </w:p>
        </w:tc>
      </w:tr>
      <w:tr>
        <w:trPr>
          <w:trHeight w:val="1561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cs="仿宋_GB2312" w:hint="eastAsia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ascii="宋体" w:cs="仿宋_GB2312" w:hint="eastAsia"/>
                <w:color w:val="auto"/>
                <w:kern w:val="0"/>
                <w:sz w:val="24"/>
                <w:lang w:val="en-US" w:eastAsia="zh-CN" w:bidi="ar-SA"/>
              </w:rPr>
              <w:t>2.具有符合免笔试条件的相关专业副高级职称、一级建造师、一级造价工程师、二级注册建筑师、注册城乡规划师</w:t>
            </w:r>
            <w:r>
              <w:rPr>
                <w:rFonts w:ascii="宋体" w:cs="仿宋_GB2312" w:hint="eastAsia"/>
                <w:kern w:val="0"/>
                <w:sz w:val="24"/>
                <w:lang w:bidi="ar-SA"/>
              </w:rPr>
              <w:t>、注册会计师、A类法律职业资格等</w:t>
            </w:r>
            <w:r>
              <w:rPr>
                <w:rFonts w:ascii="宋体" w:cs="仿宋_GB2312" w:hint="eastAsia"/>
                <w:color w:val="auto"/>
                <w:kern w:val="0"/>
                <w:sz w:val="24"/>
                <w:lang w:val="en-US" w:eastAsia="zh-CN" w:bidi="ar-SA"/>
              </w:rPr>
              <w:t>之一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 w:hint="eastAsia"/>
                <w:color w:val="auto"/>
                <w:sz w:val="24"/>
                <w:lang w:val="en-US" w:eastAsia="zh-CN" w:bidi="ar-SA"/>
              </w:rPr>
            </w:pPr>
            <w:r>
              <w:rPr>
                <w:rFonts w:ascii="宋体" w:cs="仿宋_GB2312" w:hint="eastAsia"/>
                <w:color w:val="auto"/>
                <w:sz w:val="24"/>
                <w:lang w:val="en-US" w:eastAsia="zh-CN" w:bidi="ar-SA"/>
              </w:rPr>
              <w:t>5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/>
        </w:tc>
      </w:tr>
      <w:tr>
        <w:trPr>
          <w:trHeight w:val="163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 w:hint="eastAsia"/>
                <w:color w:val="auto"/>
                <w:sz w:val="24"/>
                <w:lang w:val="en-US" w:eastAsia="zh-CN" w:bidi="ar-SA"/>
              </w:rPr>
            </w:pPr>
            <w:r>
              <w:rPr>
                <w:rFonts w:ascii="宋体" w:cs="黑体" w:hint="eastAsia"/>
                <w:color w:val="auto"/>
                <w:sz w:val="24"/>
                <w:lang w:val="en-US" w:eastAsia="zh-CN" w:bidi="ar-SA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 w:hint="eastAsia"/>
                <w:color w:val="auto"/>
                <w:kern w:val="0"/>
                <w:sz w:val="24"/>
                <w:lang w:bidi="ar-SA"/>
              </w:rPr>
            </w:pPr>
            <w:r>
              <w:rPr>
                <w:rFonts w:ascii="宋体" w:cs="仿宋_GB2312" w:hint="eastAsia"/>
                <w:color w:val="auto"/>
                <w:kern w:val="0"/>
                <w:sz w:val="24"/>
                <w:lang w:bidi="ar-SA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宋体" w:cs="仿宋_GB2312" w:hint="eastAsia"/>
                <w:color w:val="auto"/>
                <w:sz w:val="24"/>
                <w:lang w:bidi="ar-SA"/>
              </w:rPr>
            </w:pPr>
            <w:r>
              <w:rPr>
                <w:rFonts w:ascii="宋体" w:cs="仿宋_GB2312" w:hint="eastAsia"/>
                <w:color w:val="auto"/>
                <w:kern w:val="0"/>
                <w:sz w:val="24"/>
                <w:lang w:bidi="ar-SA"/>
              </w:rPr>
              <w:t>情况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cs="仿宋_GB2312" w:hint="eastAsia"/>
                <w:color w:val="auto"/>
                <w:kern w:val="0"/>
                <w:sz w:val="24"/>
                <w:lang w:bidi="ar-SA"/>
              </w:rPr>
            </w:pPr>
            <w:r>
              <w:rPr>
                <w:rFonts w:ascii="宋体" w:cs="仿宋_GB2312" w:hint="eastAsia"/>
                <w:color w:val="auto"/>
                <w:kern w:val="0"/>
                <w:sz w:val="24"/>
                <w:lang w:bidi="ar-SA"/>
              </w:rPr>
              <w:t>中共党员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 w:hint="eastAsia"/>
                <w:color w:val="auto"/>
                <w:sz w:val="24"/>
                <w:lang w:val="en-US" w:eastAsia="zh-CN" w:bidi="ar-SA"/>
              </w:rPr>
            </w:pPr>
            <w:r>
              <w:rPr>
                <w:rFonts w:ascii="宋体" w:cs="仿宋_GB2312" w:hint="eastAsia"/>
                <w:color w:val="auto"/>
                <w:sz w:val="24"/>
                <w:lang w:val="en-US" w:eastAsia="zh-CN" w:bidi="ar-SA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仿宋_GB2312" w:hint="eastAsia"/>
                <w:color w:val="auto"/>
                <w:sz w:val="24"/>
                <w:lang w:bidi="ar-SA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仿宋" w:hint="eastAsia"/>
          <w:bCs/>
          <w:sz w:val="36"/>
          <w:szCs w:val="36"/>
          <w:lang w:bidi="ar-SA"/>
        </w:rPr>
      </w:pPr>
    </w:p>
    <w:p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cs="仿宋" w:hint="eastAsia"/>
          <w:sz w:val="28"/>
          <w:szCs w:val="28"/>
          <w:lang w:bidi="ar-SA"/>
        </w:rPr>
      </w:pPr>
    </w:p>
    <w:p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cs="仿宋" w:hint="eastAsia"/>
          <w:sz w:val="28"/>
          <w:szCs w:val="28"/>
          <w:lang w:bidi="ar-SA"/>
        </w:rPr>
      </w:pPr>
    </w:p>
    <w:p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cs="仿宋" w:hint="eastAsia"/>
          <w:sz w:val="28"/>
          <w:szCs w:val="28"/>
          <w:lang w:bidi="ar-SA"/>
        </w:rPr>
      </w:pPr>
    </w:p>
    <w:p>
      <w:pPr>
        <w:adjustRightInd w:val="0"/>
        <w:snapToGrid w:val="0"/>
        <w:spacing w:line="520" w:lineRule="exact"/>
        <w:ind w:firstLineChars="200" w:firstLine="420"/>
      </w:pPr>
      <w:bookmarkStart w:id="0" w:name="_GoBack"/>
      <w:bookmarkEnd w:id="0"/>
    </w:p>
    <w:sectPr>
      <w:footerReference w:type="default" r:id="rId2"/>
      <w:pgSz w:w="11906" w:h="16838"/>
      <w:pgMar w:top="1418" w:right="1418" w:bottom="1418" w:left="1531" w:header="851" w:footer="851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  <w:lang w:val="en-US" w:eastAsia="zh-CN"/>
      </w:rPr>
      <w:t>1</w:t>
    </w:r>
    <w:r>
      <w:fldChar w:fldCharType="end"/>
    </w:r>
  </w:p>
  <w:p>
    <w:pPr>
      <w:pStyle w:val="17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Calibri" w:hAnsi="Times New Roman"/>
      <w:kern w:val="2"/>
      <w:sz w:val="21"/>
      <w:szCs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eastAsia="宋体" w:cs="Times New Roman" w:hAnsi="Calibri"/>
      <w:b/>
      <w:bCs/>
      <w:kern w:val="44"/>
      <w:sz w:val="44"/>
      <w:szCs w:val="44"/>
      <w:lang w:val="en-US" w:eastAsia="zh-CN" w:bidi="ar-SA"/>
    </w:rPr>
  </w:style>
  <w:style w:type="paragraph" w:styleId="2">
    <w:name w:val="heading 2"/>
    <w:basedOn w:val="0"/>
    <w:next w:val="0"/>
    <w:pPr>
      <w:widowControl/>
      <w:spacing w:before="100" w:beforeAutospacing="1" w:after="100" w:afterAutospacing="1"/>
      <w:jc w:val="left"/>
      <w:outlineLvl w:val="1"/>
    </w:pPr>
    <w:rPr>
      <w:rFonts w:asci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16">
    <w:name w:val="toc 1"/>
    <w:basedOn w:val="0"/>
    <w:autoRedefine/>
    <w:next w:val="0"/>
  </w:style>
  <w:style w:type="paragraph" w:styleId="17">
    <w:name w:val="footer"/>
    <w:basedOn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宋体" w:cs="Times New Roman" w:hAnsi="Times New Roman"/>
      <w:kern w:val="0"/>
      <w:sz w:val="18"/>
      <w:szCs w:val="18"/>
      <w:lang w:val="en-US" w:eastAsia="zh-CN" w:bidi="ar-SA"/>
    </w:rPr>
  </w:style>
  <w:style w:type="character" w:styleId="18">
    <w:name w:val="page number"/>
    <w:basedOn w:val="0"/>
    <w:rPr>
      <w:rFonts w:ascii="Times New Roman" w:eastAsia="宋体" w:cs="Calibri" w:hAnsi="Times New Roman"/>
      <w:kern w:val="2"/>
      <w:sz w:val="21"/>
      <w:szCs w:val="21"/>
      <w:lang w:val="en-US" w:eastAsia="zh-CN" w:bidi="ar-SA"/>
    </w:rPr>
  </w:style>
  <w:style w:type="paragraph" w:styleId="19">
    <w:name w:val="Body Text"/>
    <w:basedOn w:val="0"/>
    <w:pPr>
      <w:widowControl w:val="0"/>
      <w:jc w:val="both"/>
    </w:pPr>
    <w:rPr>
      <w:rFonts w:ascii="宋体" w:eastAsia="宋体" w:cs="宋体"/>
      <w:kern w:val="2"/>
      <w:sz w:val="29"/>
      <w:szCs w:val="29"/>
      <w:lang w:val="zh-CN" w:eastAsia="zh-CN" w:bidi="zh-CN"/>
    </w:rPr>
  </w:style>
  <w:style w:type="paragraph" w:styleId="20">
    <w:name w:val="Body Text Indent 2"/>
    <w:basedOn w:val="0"/>
    <w:next w:val="15"/>
    <w:pPr>
      <w:widowControl w:val="0"/>
      <w:spacing w:after="120" w:line="480" w:lineRule="auto"/>
      <w:ind w:leftChars="200" w:left="200"/>
      <w:jc w:val="both"/>
    </w:pPr>
    <w:rPr>
      <w:rFonts w:ascii="Times New Roman" w:eastAsia="仿宋_GB2312" w:cs="Times New Roman" w:hAnsi="Times New Roman"/>
      <w:kern w:val="2"/>
      <w:sz w:val="32"/>
      <w:szCs w:val="24"/>
      <w:lang w:val="en-US" w:eastAsia="zh-CN" w:bidi="ar-SA"/>
    </w:rPr>
  </w:style>
  <w:style w:type="paragraph" w:customStyle="1" w:styleId="21">
    <w:name w:val="Table Paragraph"/>
    <w:basedOn w:val="0"/>
    <w:pPr>
      <w:widowControl w:val="0"/>
      <w:jc w:val="both"/>
    </w:pPr>
    <w:rPr>
      <w:rFonts w:ascii="仿宋" w:eastAsia="仿宋" w:cs="仿宋"/>
      <w:kern w:val="2"/>
      <w:sz w:val="32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1</Pages>
  <Words>284</Words>
  <Characters>295</Characters>
  <Lines>51</Lines>
  <Paragraphs>32</Paragraphs>
  <CharactersWithSpaces>300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2021-12-30T12:33:51Z</dcterms:modified>
</cp:coreProperties>
</file>